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:rsidRPr="00CB59DC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CB59DC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0035815F" w:rsidR="002B4FF2" w:rsidRPr="009313B9" w:rsidRDefault="00E80F99" w:rsidP="00C96AE6">
                  <w:pPr>
                    <w:rPr>
                      <w:color w:val="4E5962"/>
                      <w:szCs w:val="20"/>
                    </w:rPr>
                  </w:pPr>
                  <w:r>
                    <w:rPr>
                      <w:color w:val="4E5962"/>
                      <w:szCs w:val="20"/>
                    </w:rPr>
                    <w:t>29</w:t>
                  </w:r>
                  <w:r w:rsidR="00E84C46">
                    <w:rPr>
                      <w:color w:val="4E5962"/>
                      <w:szCs w:val="20"/>
                      <w:lang w:val="en-US"/>
                    </w:rPr>
                    <w:t>.</w:t>
                  </w:r>
                  <w:r w:rsidR="009313B9">
                    <w:rPr>
                      <w:color w:val="4E5962"/>
                      <w:szCs w:val="20"/>
                    </w:rPr>
                    <w:t>0</w:t>
                  </w:r>
                  <w:r w:rsidR="003728D5">
                    <w:rPr>
                      <w:color w:val="4E5962"/>
                      <w:szCs w:val="20"/>
                      <w:lang w:val="en-US"/>
                    </w:rPr>
                    <w:t>8</w:t>
                  </w:r>
                  <w:r w:rsidR="00E84C46">
                    <w:rPr>
                      <w:color w:val="4E5962"/>
                      <w:szCs w:val="20"/>
                      <w:lang w:val="en-US"/>
                    </w:rPr>
                    <w:t>.201</w:t>
                  </w:r>
                  <w:r w:rsidR="009313B9">
                    <w:rPr>
                      <w:color w:val="4E5962"/>
                      <w:szCs w:val="20"/>
                    </w:rPr>
                    <w:t>8</w:t>
                  </w:r>
                </w:p>
              </w:tc>
              <w:tc>
                <w:tcPr>
                  <w:tcW w:w="425" w:type="dxa"/>
                </w:tcPr>
                <w:p w14:paraId="7B452CD7" w14:textId="77777777" w:rsidR="002B4FF2" w:rsidRPr="00CB59DC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CB59DC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201BD355" w:rsidR="002B4FF2" w:rsidRPr="00C07289" w:rsidRDefault="002B4FF2" w:rsidP="002B4FF2">
                  <w:pPr>
                    <w:rPr>
                      <w:color w:val="4E5962"/>
                      <w:szCs w:val="20"/>
                      <w:lang w:val="en-US"/>
                    </w:rPr>
                  </w:pPr>
                </w:p>
              </w:tc>
            </w:tr>
          </w:tbl>
          <w:p w14:paraId="7B452CDA" w14:textId="77777777" w:rsidR="002B4FF2" w:rsidRPr="00CB59DC" w:rsidRDefault="002B4FF2" w:rsidP="002B4FF2">
            <w:pPr>
              <w:rPr>
                <w:rFonts w:cs="Tahoma"/>
                <w:szCs w:val="20"/>
              </w:rPr>
            </w:pPr>
          </w:p>
          <w:p w14:paraId="7B452CE1" w14:textId="77777777" w:rsidR="002B4FF2" w:rsidRPr="00CB59DC" w:rsidRDefault="002B4FF2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CB59DC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CB59DC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0468D8" w14:textId="77777777" w:rsidR="008E2C9E" w:rsidRPr="00CB59DC" w:rsidRDefault="008E2C9E" w:rsidP="008E2C9E">
      <w:pPr>
        <w:jc w:val="center"/>
        <w:rPr>
          <w:rFonts w:cs="Tahoma"/>
          <w:szCs w:val="20"/>
        </w:rPr>
      </w:pPr>
      <w:r w:rsidRPr="00CB59DC">
        <w:rPr>
          <w:rFonts w:cs="Tahoma"/>
          <w:szCs w:val="20"/>
        </w:rPr>
        <w:t>Уважаемые дамы и господа!</w:t>
      </w:r>
    </w:p>
    <w:p w14:paraId="6937247F" w14:textId="77777777" w:rsidR="008E2C9E" w:rsidRPr="00CB59DC" w:rsidRDefault="008E2C9E" w:rsidP="00182272">
      <w:pPr>
        <w:jc w:val="both"/>
        <w:rPr>
          <w:rFonts w:cs="Tahoma"/>
          <w:szCs w:val="20"/>
        </w:rPr>
      </w:pPr>
    </w:p>
    <w:p w14:paraId="3533AE29" w14:textId="5DA133B9" w:rsidR="00434FD9" w:rsidRPr="00484B0C" w:rsidRDefault="003969AD" w:rsidP="0086372F">
      <w:pPr>
        <w:spacing w:before="120" w:line="276" w:lineRule="auto"/>
        <w:ind w:firstLine="567"/>
        <w:contextualSpacing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Компания АО «РКС-Менеджмент» настоящим извещает Вас о проведении открытого </w:t>
      </w:r>
      <w:r w:rsidR="00642936" w:rsidRPr="00484B0C">
        <w:rPr>
          <w:rFonts w:cs="Tahoma"/>
          <w:szCs w:val="20"/>
        </w:rPr>
        <w:t>к</w:t>
      </w:r>
      <w:r w:rsidRPr="00484B0C">
        <w:rPr>
          <w:rFonts w:cs="Tahoma"/>
          <w:szCs w:val="20"/>
        </w:rPr>
        <w:t xml:space="preserve">онкурса в электронной форме с </w:t>
      </w:r>
      <w:r w:rsidR="009313B9" w:rsidRPr="00484B0C">
        <w:rPr>
          <w:rFonts w:cs="Tahoma"/>
          <w:szCs w:val="20"/>
        </w:rPr>
        <w:t xml:space="preserve">предварительной квалификацией для заключения </w:t>
      </w:r>
      <w:r w:rsidR="00FB06F0" w:rsidRPr="00484B0C">
        <w:rPr>
          <w:rFonts w:cs="Tahoma"/>
          <w:szCs w:val="20"/>
        </w:rPr>
        <w:t>договоров поставки арматуры трубопроводной в</w:t>
      </w:r>
      <w:r w:rsidR="0086372F" w:rsidRPr="00484B0C">
        <w:rPr>
          <w:rFonts w:cs="Tahoma"/>
          <w:szCs w:val="20"/>
        </w:rPr>
        <w:t>о втором полугодии</w:t>
      </w:r>
      <w:r w:rsidR="00FB06F0" w:rsidRPr="00484B0C">
        <w:rPr>
          <w:rFonts w:cs="Tahoma"/>
          <w:szCs w:val="20"/>
        </w:rPr>
        <w:t xml:space="preserve"> 2018 года</w:t>
      </w:r>
      <w:r w:rsidR="00FB06F0" w:rsidRPr="00484B0C">
        <w:rPr>
          <w:rFonts w:cs="Tahoma"/>
          <w:color w:val="0070C0"/>
          <w:szCs w:val="20"/>
        </w:rPr>
        <w:t xml:space="preserve"> </w:t>
      </w:r>
      <w:r w:rsidR="00FB06F0" w:rsidRPr="00484B0C">
        <w:rPr>
          <w:rFonts w:cs="Tahoma"/>
          <w:szCs w:val="20"/>
        </w:rPr>
        <w:t xml:space="preserve">для нужд </w:t>
      </w:r>
      <w:r w:rsidR="00080D8D" w:rsidRPr="00080D8D">
        <w:rPr>
          <w:rFonts w:cs="Tahoma"/>
          <w:szCs w:val="20"/>
        </w:rPr>
        <w:t>ООО " НОВОГОР-</w:t>
      </w:r>
      <w:proofErr w:type="spellStart"/>
      <w:r w:rsidR="00080D8D" w:rsidRPr="00080D8D">
        <w:rPr>
          <w:rFonts w:cs="Tahoma"/>
          <w:szCs w:val="20"/>
        </w:rPr>
        <w:t>Прикамье</w:t>
      </w:r>
      <w:proofErr w:type="spellEnd"/>
      <w:r w:rsidR="00080D8D" w:rsidRPr="00080D8D">
        <w:rPr>
          <w:rFonts w:cs="Tahoma"/>
          <w:szCs w:val="20"/>
        </w:rPr>
        <w:t>"</w:t>
      </w:r>
      <w:r w:rsidR="00080D8D">
        <w:rPr>
          <w:rFonts w:cs="Tahoma"/>
          <w:color w:val="000000"/>
          <w:szCs w:val="20"/>
        </w:rPr>
        <w:t>,</w:t>
      </w:r>
      <w:r w:rsidR="0086372F" w:rsidRPr="00484B0C">
        <w:rPr>
          <w:rFonts w:cs="Tahoma"/>
          <w:szCs w:val="20"/>
        </w:rPr>
        <w:t xml:space="preserve"> </w:t>
      </w:r>
      <w:r w:rsidR="00FB06F0" w:rsidRPr="00484B0C">
        <w:rPr>
          <w:rFonts w:cs="Tahoma"/>
          <w:szCs w:val="20"/>
        </w:rPr>
        <w:t>АО</w:t>
      </w:r>
      <w:r w:rsidR="002C7FA0">
        <w:rPr>
          <w:rFonts w:cs="Tahoma"/>
          <w:szCs w:val="20"/>
        </w:rPr>
        <w:t xml:space="preserve"> «ПКС-Водоканал»</w:t>
      </w:r>
      <w:r w:rsidR="00080D8D">
        <w:rPr>
          <w:rFonts w:cs="Tahoma"/>
          <w:szCs w:val="20"/>
        </w:rPr>
        <w:t>, ООО «БВК».</w:t>
      </w:r>
    </w:p>
    <w:p w14:paraId="0A964715" w14:textId="112DD6BE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484B0C">
        <w:rPr>
          <w:rFonts w:cs="Tahoma"/>
          <w:szCs w:val="20"/>
        </w:rPr>
        <w:t>Организатор:</w:t>
      </w:r>
      <w:r w:rsidRPr="00484B0C">
        <w:rPr>
          <w:rFonts w:cs="Tahoma"/>
          <w:szCs w:val="20"/>
        </w:rPr>
        <w:tab/>
      </w:r>
      <w:proofErr w:type="gramEnd"/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Адрес </w:t>
      </w:r>
      <w:proofErr w:type="gramStart"/>
      <w:r w:rsidRPr="00484B0C">
        <w:rPr>
          <w:rFonts w:cs="Tahoma"/>
          <w:szCs w:val="20"/>
        </w:rPr>
        <w:t>Организатора:</w:t>
      </w:r>
      <w:r w:rsidRPr="00484B0C">
        <w:rPr>
          <w:rFonts w:cs="Tahoma"/>
          <w:szCs w:val="20"/>
        </w:rPr>
        <w:tab/>
      </w:r>
      <w:proofErr w:type="gramEnd"/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  <w:t>119180, г. Москва, ул. Мал. Полянка, д.2.</w:t>
      </w:r>
    </w:p>
    <w:p w14:paraId="07237DF5" w14:textId="62877E1D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Электронн</w:t>
      </w:r>
      <w:r w:rsidR="00C27DD7">
        <w:rPr>
          <w:rFonts w:cs="Tahoma"/>
          <w:szCs w:val="20"/>
        </w:rPr>
        <w:t xml:space="preserve">ая почта </w:t>
      </w:r>
      <w:proofErr w:type="gramStart"/>
      <w:r w:rsidR="00C27DD7">
        <w:rPr>
          <w:rFonts w:cs="Tahoma"/>
          <w:szCs w:val="20"/>
        </w:rPr>
        <w:t>Организатора:</w:t>
      </w:r>
      <w:r w:rsidR="00C27DD7">
        <w:rPr>
          <w:rFonts w:cs="Tahoma"/>
          <w:szCs w:val="20"/>
        </w:rPr>
        <w:tab/>
      </w:r>
      <w:proofErr w:type="gramEnd"/>
      <w:r w:rsidR="00C27DD7" w:rsidRPr="007B30FC">
        <w:rPr>
          <w:rFonts w:cs="Tahoma"/>
          <w:szCs w:val="20"/>
        </w:rPr>
        <w:t>amutafyan@roscomsys.ru.</w:t>
      </w:r>
    </w:p>
    <w:p w14:paraId="77A3CA8F" w14:textId="65452000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Телефон </w:t>
      </w:r>
      <w:proofErr w:type="gramStart"/>
      <w:r w:rsidRPr="00484B0C">
        <w:rPr>
          <w:rFonts w:cs="Tahoma"/>
          <w:szCs w:val="20"/>
        </w:rPr>
        <w:t>Организат</w:t>
      </w:r>
      <w:r w:rsidR="0086372F" w:rsidRPr="00484B0C">
        <w:rPr>
          <w:rFonts w:cs="Tahoma"/>
          <w:szCs w:val="20"/>
        </w:rPr>
        <w:t>ора:</w:t>
      </w:r>
      <w:r w:rsidR="0086372F" w:rsidRPr="00484B0C">
        <w:rPr>
          <w:rFonts w:cs="Tahoma"/>
          <w:szCs w:val="20"/>
        </w:rPr>
        <w:tab/>
      </w:r>
      <w:proofErr w:type="gramEnd"/>
      <w:r w:rsidR="0086372F" w:rsidRPr="00484B0C">
        <w:rPr>
          <w:rFonts w:cs="Tahoma"/>
          <w:szCs w:val="20"/>
        </w:rPr>
        <w:tab/>
      </w:r>
      <w:r w:rsidR="0086372F" w:rsidRPr="00484B0C">
        <w:rPr>
          <w:rFonts w:cs="Tahoma"/>
          <w:szCs w:val="20"/>
        </w:rPr>
        <w:tab/>
        <w:t>(495) 783-32-32 доб.</w:t>
      </w:r>
      <w:r w:rsidR="00C27DD7">
        <w:rPr>
          <w:rFonts w:cs="Tahoma"/>
          <w:szCs w:val="20"/>
        </w:rPr>
        <w:t xml:space="preserve"> 15</w:t>
      </w:r>
      <w:r w:rsidR="00CE0A42" w:rsidRPr="00484B0C">
        <w:rPr>
          <w:rFonts w:cs="Tahoma"/>
          <w:szCs w:val="20"/>
        </w:rPr>
        <w:t>29</w:t>
      </w:r>
      <w:r w:rsidRPr="00484B0C">
        <w:rPr>
          <w:rFonts w:cs="Tahoma"/>
          <w:szCs w:val="20"/>
        </w:rPr>
        <w:t>.</w:t>
      </w:r>
    </w:p>
    <w:p w14:paraId="619ED6BE" w14:textId="77777777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</w:p>
    <w:p w14:paraId="25A12E89" w14:textId="5EF0DDD9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C04D9" w:rsidRPr="00484B0C">
        <w:rPr>
          <w:rFonts w:cs="Tahoma"/>
          <w:szCs w:val="20"/>
        </w:rPr>
        <w:t xml:space="preserve">нтации (далее – КД) </w:t>
      </w:r>
      <w:r w:rsidR="008C04D9" w:rsidRPr="00484B0C">
        <w:rPr>
          <w:rFonts w:cs="Tahoma"/>
          <w:b/>
          <w:szCs w:val="20"/>
        </w:rPr>
        <w:t xml:space="preserve">№ </w:t>
      </w:r>
      <w:r w:rsidR="000E1FAC" w:rsidRPr="00484B0C">
        <w:rPr>
          <w:rFonts w:cs="Tahoma"/>
          <w:b/>
          <w:szCs w:val="20"/>
        </w:rPr>
        <w:t xml:space="preserve">РКСМ </w:t>
      </w:r>
      <w:r w:rsidR="00DE6371" w:rsidRPr="00484B0C">
        <w:rPr>
          <w:rFonts w:cs="Tahoma"/>
          <w:b/>
          <w:szCs w:val="20"/>
        </w:rPr>
        <w:t>–</w:t>
      </w:r>
      <w:r w:rsidR="00080D8D">
        <w:rPr>
          <w:rFonts w:cs="Tahoma"/>
          <w:b/>
          <w:szCs w:val="20"/>
        </w:rPr>
        <w:t xml:space="preserve"> 81</w:t>
      </w:r>
      <w:r w:rsidR="00FB06F0" w:rsidRPr="00484B0C">
        <w:rPr>
          <w:rFonts w:cs="Tahoma"/>
          <w:b/>
          <w:szCs w:val="20"/>
        </w:rPr>
        <w:t>6</w:t>
      </w:r>
      <w:r w:rsidR="00DE6371" w:rsidRPr="00484B0C">
        <w:rPr>
          <w:rFonts w:cs="Tahoma"/>
          <w:b/>
          <w:szCs w:val="20"/>
        </w:rPr>
        <w:t xml:space="preserve"> </w:t>
      </w:r>
      <w:r w:rsidR="000E1FAC" w:rsidRPr="00484B0C">
        <w:rPr>
          <w:rFonts w:cs="Tahoma"/>
          <w:b/>
          <w:szCs w:val="20"/>
        </w:rPr>
        <w:t xml:space="preserve">от </w:t>
      </w:r>
      <w:r w:rsidR="00E80F99">
        <w:rPr>
          <w:rFonts w:cs="Tahoma"/>
          <w:b/>
          <w:szCs w:val="20"/>
        </w:rPr>
        <w:t>29</w:t>
      </w:r>
      <w:r w:rsidR="00000F93" w:rsidRPr="00484B0C">
        <w:rPr>
          <w:rFonts w:cs="Tahoma"/>
          <w:b/>
          <w:szCs w:val="20"/>
        </w:rPr>
        <w:t>.</w:t>
      </w:r>
      <w:r w:rsidR="009313B9" w:rsidRPr="00484B0C">
        <w:rPr>
          <w:rFonts w:cs="Tahoma"/>
          <w:b/>
          <w:szCs w:val="20"/>
        </w:rPr>
        <w:t>0</w:t>
      </w:r>
      <w:r w:rsidR="003728D5">
        <w:rPr>
          <w:rFonts w:cs="Tahoma"/>
          <w:b/>
          <w:szCs w:val="20"/>
        </w:rPr>
        <w:t>8</w:t>
      </w:r>
      <w:r w:rsidR="008C04D9" w:rsidRPr="00484B0C">
        <w:rPr>
          <w:rFonts w:cs="Tahoma"/>
          <w:b/>
          <w:szCs w:val="20"/>
        </w:rPr>
        <w:t>.201</w:t>
      </w:r>
      <w:r w:rsidR="009313B9" w:rsidRPr="00484B0C">
        <w:rPr>
          <w:rFonts w:cs="Tahoma"/>
          <w:b/>
          <w:szCs w:val="20"/>
        </w:rPr>
        <w:t xml:space="preserve">8 </w:t>
      </w:r>
      <w:r w:rsidRPr="00484B0C">
        <w:rPr>
          <w:rFonts w:cs="Tahoma"/>
          <w:b/>
          <w:szCs w:val="20"/>
        </w:rPr>
        <w:t>г.,</w:t>
      </w:r>
      <w:r w:rsidRPr="00484B0C">
        <w:rPr>
          <w:rFonts w:cs="Tahoma"/>
          <w:szCs w:val="20"/>
        </w:rPr>
        <w:t xml:space="preserve"> являющимся неотъемлемой частью настоящего извещения. </w:t>
      </w:r>
    </w:p>
    <w:p w14:paraId="739D25E6" w14:textId="6EC3E66F" w:rsidR="00DB4EF8" w:rsidRPr="00484B0C" w:rsidRDefault="00DB4EF8" w:rsidP="00DB4EF8">
      <w:pPr>
        <w:spacing w:line="276" w:lineRule="auto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         Начальная (максимальная) цена договора на поставку товара, указанного в Приложении № 2 к конкурсу, составляет: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551"/>
        <w:gridCol w:w="1559"/>
        <w:gridCol w:w="3969"/>
      </w:tblGrid>
      <w:tr w:rsidR="00C24D8D" w:rsidRPr="00484B0C" w14:paraId="6E09B28B" w14:textId="77777777" w:rsidTr="00080D8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2695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1645" w14:textId="7D1EA549" w:rsidR="00C24D8D" w:rsidRPr="00484B0C" w:rsidRDefault="00080D8D" w:rsidP="00C24D8D">
            <w:pPr>
              <w:rPr>
                <w:rFonts w:cs="Tahoma"/>
                <w:color w:val="000000"/>
                <w:szCs w:val="20"/>
              </w:rPr>
            </w:pPr>
            <w:r w:rsidRPr="00080D8D">
              <w:rPr>
                <w:rFonts w:cs="Tahoma"/>
                <w:color w:val="000000"/>
                <w:szCs w:val="20"/>
              </w:rPr>
              <w:t>ООО " НОВОГОР-</w:t>
            </w:r>
            <w:proofErr w:type="spellStart"/>
            <w:r w:rsidRPr="00080D8D">
              <w:rPr>
                <w:rFonts w:cs="Tahoma"/>
                <w:color w:val="000000"/>
                <w:szCs w:val="20"/>
              </w:rPr>
              <w:t>Прикамье</w:t>
            </w:r>
            <w:proofErr w:type="spellEnd"/>
            <w:r w:rsidRPr="00080D8D">
              <w:rPr>
                <w:rFonts w:cs="Tahoma"/>
                <w:color w:val="000000"/>
                <w:szCs w:val="20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F1D85" w14:textId="0CE1DBA6" w:rsidR="00C24D8D" w:rsidRPr="00484B0C" w:rsidRDefault="00080D8D" w:rsidP="00080D8D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1 488 863.08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69F4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63B90E7F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76D6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2986D" w14:textId="274D8E42" w:rsidR="00C24D8D" w:rsidRPr="00484B0C" w:rsidRDefault="00080D8D" w:rsidP="00C24D8D">
            <w:pPr>
              <w:rPr>
                <w:rFonts w:cs="Tahoma"/>
                <w:color w:val="000000"/>
                <w:szCs w:val="20"/>
              </w:rPr>
            </w:pPr>
            <w:r w:rsidRPr="00080D8D">
              <w:rPr>
                <w:rFonts w:cs="Tahoma"/>
                <w:color w:val="000000"/>
                <w:szCs w:val="20"/>
              </w:rPr>
              <w:t>ООО " НОВОГОР-</w:t>
            </w:r>
            <w:proofErr w:type="spellStart"/>
            <w:r w:rsidRPr="00080D8D">
              <w:rPr>
                <w:rFonts w:cs="Tahoma"/>
                <w:color w:val="000000"/>
                <w:szCs w:val="20"/>
              </w:rPr>
              <w:t>Прикамье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E7FA5" w14:textId="5654495E" w:rsidR="00C24D8D" w:rsidRPr="00484B0C" w:rsidRDefault="00080D8D" w:rsidP="00080D8D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149 136.15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7B95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03E48569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095C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9E57E" w14:textId="56D59784" w:rsidR="00C24D8D" w:rsidRPr="00484B0C" w:rsidRDefault="00080D8D" w:rsidP="00C24D8D">
            <w:pPr>
              <w:rPr>
                <w:rFonts w:cs="Tahoma"/>
                <w:color w:val="000000"/>
                <w:szCs w:val="20"/>
              </w:rPr>
            </w:pPr>
            <w:r w:rsidRPr="00080D8D">
              <w:rPr>
                <w:rFonts w:cs="Tahoma"/>
                <w:color w:val="000000"/>
                <w:szCs w:val="20"/>
              </w:rPr>
              <w:t>ООО " НОВОГОР-</w:t>
            </w:r>
            <w:proofErr w:type="spellStart"/>
            <w:r w:rsidRPr="00080D8D">
              <w:rPr>
                <w:rFonts w:cs="Tahoma"/>
                <w:color w:val="000000"/>
                <w:szCs w:val="20"/>
              </w:rPr>
              <w:t>Прикамье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5C8CC" w14:textId="52B4F91A" w:rsidR="00C24D8D" w:rsidRPr="00484B0C" w:rsidRDefault="00080D8D" w:rsidP="00080D8D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211 858.62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1286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02C291F0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C1BE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B837F" w14:textId="5B2295AB" w:rsidR="00C24D8D" w:rsidRPr="00484B0C" w:rsidRDefault="00080D8D" w:rsidP="00C24D8D">
            <w:pPr>
              <w:rPr>
                <w:rFonts w:cs="Tahoma"/>
                <w:color w:val="000000"/>
                <w:szCs w:val="20"/>
              </w:rPr>
            </w:pPr>
            <w:r w:rsidRPr="00080D8D">
              <w:rPr>
                <w:rFonts w:cs="Tahoma"/>
                <w:color w:val="000000"/>
                <w:szCs w:val="20"/>
              </w:rPr>
              <w:t>ООО " НОВОГОР-</w:t>
            </w:r>
            <w:proofErr w:type="spellStart"/>
            <w:r w:rsidRPr="00080D8D">
              <w:rPr>
                <w:rFonts w:cs="Tahoma"/>
                <w:color w:val="000000"/>
                <w:szCs w:val="20"/>
              </w:rPr>
              <w:t>Прикамье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06126" w14:textId="17AC083E" w:rsidR="00C24D8D" w:rsidRPr="00484B0C" w:rsidRDefault="00080D8D" w:rsidP="00080D8D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155 138.15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C99D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4A9EB00F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4813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B0155" w14:textId="35A146E2" w:rsidR="00C24D8D" w:rsidRPr="00484B0C" w:rsidRDefault="00080D8D" w:rsidP="00C24D8D">
            <w:pPr>
              <w:rPr>
                <w:rFonts w:cs="Tahoma"/>
                <w:color w:val="000000"/>
                <w:szCs w:val="20"/>
              </w:rPr>
            </w:pPr>
            <w:r w:rsidRPr="00080D8D">
              <w:rPr>
                <w:rFonts w:cs="Tahoma"/>
                <w:color w:val="000000"/>
                <w:szCs w:val="20"/>
              </w:rPr>
              <w:t>ООО " НОВОГОР-</w:t>
            </w:r>
            <w:proofErr w:type="spellStart"/>
            <w:r w:rsidRPr="00080D8D">
              <w:rPr>
                <w:rFonts w:cs="Tahoma"/>
                <w:color w:val="000000"/>
                <w:szCs w:val="20"/>
              </w:rPr>
              <w:t>Прикамье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EF12C" w14:textId="08802DBF" w:rsidR="00C24D8D" w:rsidRPr="00484B0C" w:rsidRDefault="00080D8D" w:rsidP="00080D8D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59 064.42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EFEB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1EBAFC1E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174D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BB55F" w14:textId="07292BF0" w:rsidR="00C24D8D" w:rsidRPr="00484B0C" w:rsidRDefault="00080D8D" w:rsidP="00C24D8D">
            <w:pPr>
              <w:rPr>
                <w:rFonts w:cs="Tahoma"/>
                <w:color w:val="000000"/>
                <w:szCs w:val="20"/>
              </w:rPr>
            </w:pPr>
            <w:r w:rsidRPr="00080D8D">
              <w:rPr>
                <w:rFonts w:cs="Tahoma"/>
                <w:color w:val="000000"/>
                <w:szCs w:val="20"/>
              </w:rPr>
              <w:t>ООО " НОВОГОР-</w:t>
            </w:r>
            <w:proofErr w:type="spellStart"/>
            <w:r w:rsidRPr="00080D8D">
              <w:rPr>
                <w:rFonts w:cs="Tahoma"/>
                <w:color w:val="000000"/>
                <w:szCs w:val="20"/>
              </w:rPr>
              <w:t>Прикамье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9D388" w14:textId="59EBA3B5" w:rsidR="00C24D8D" w:rsidRPr="00484B0C" w:rsidRDefault="00080D8D" w:rsidP="00080D8D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407 288.66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CFF7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50E42AB6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C605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76D5B" w14:textId="518755E0" w:rsidR="00C24D8D" w:rsidRPr="00484B0C" w:rsidRDefault="00080D8D" w:rsidP="00C24D8D">
            <w:pPr>
              <w:rPr>
                <w:rFonts w:cs="Tahoma"/>
                <w:color w:val="000000"/>
                <w:szCs w:val="20"/>
              </w:rPr>
            </w:pPr>
            <w:r w:rsidRPr="00080D8D">
              <w:rPr>
                <w:rFonts w:cs="Tahoma"/>
                <w:color w:val="000000"/>
                <w:szCs w:val="20"/>
              </w:rPr>
              <w:t>ООО " НОВОГОР-</w:t>
            </w:r>
            <w:proofErr w:type="spellStart"/>
            <w:r w:rsidRPr="00080D8D">
              <w:rPr>
                <w:rFonts w:cs="Tahoma"/>
                <w:color w:val="000000"/>
                <w:szCs w:val="20"/>
              </w:rPr>
              <w:t>Прикамье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B171A" w14:textId="6194B5DB" w:rsidR="00C24D8D" w:rsidRPr="00484B0C" w:rsidRDefault="00080D8D" w:rsidP="00080D8D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1 263 616.77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E828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75A6998F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5C69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10F3F" w14:textId="68138CF8" w:rsidR="00C24D8D" w:rsidRPr="00484B0C" w:rsidRDefault="00080D8D" w:rsidP="00C24D8D">
            <w:pPr>
              <w:rPr>
                <w:rFonts w:cs="Tahoma"/>
                <w:color w:val="000000"/>
                <w:szCs w:val="20"/>
              </w:rPr>
            </w:pPr>
            <w:r w:rsidRPr="00080D8D">
              <w:rPr>
                <w:rFonts w:cs="Tahoma"/>
                <w:color w:val="000000"/>
                <w:szCs w:val="20"/>
              </w:rPr>
              <w:t>ООО " НОВОГОР-</w:t>
            </w:r>
            <w:proofErr w:type="spellStart"/>
            <w:r w:rsidRPr="00080D8D">
              <w:rPr>
                <w:rFonts w:cs="Tahoma"/>
                <w:color w:val="000000"/>
                <w:szCs w:val="20"/>
              </w:rPr>
              <w:t>Прикамье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2BB53" w14:textId="3FF5A4E1" w:rsidR="00C24D8D" w:rsidRPr="00484B0C" w:rsidRDefault="00080D8D" w:rsidP="00080D8D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214 893.22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5E62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1345AC6C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F97D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8F1AD" w14:textId="5113F9A2" w:rsidR="00C24D8D" w:rsidRPr="00484B0C" w:rsidRDefault="00080D8D" w:rsidP="00C24D8D">
            <w:pPr>
              <w:rPr>
                <w:rFonts w:cs="Tahoma"/>
                <w:color w:val="000000"/>
                <w:szCs w:val="20"/>
              </w:rPr>
            </w:pPr>
            <w:r w:rsidRPr="00080D8D">
              <w:rPr>
                <w:rFonts w:cs="Tahoma"/>
                <w:color w:val="000000"/>
                <w:szCs w:val="20"/>
              </w:rPr>
              <w:t>ООО " НОВОГОР-</w:t>
            </w:r>
            <w:proofErr w:type="spellStart"/>
            <w:r w:rsidRPr="00080D8D">
              <w:rPr>
                <w:rFonts w:cs="Tahoma"/>
                <w:color w:val="000000"/>
                <w:szCs w:val="20"/>
              </w:rPr>
              <w:t>Прикамье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C3556" w14:textId="6220F6B1" w:rsidR="00C24D8D" w:rsidRPr="00484B0C" w:rsidRDefault="00080D8D" w:rsidP="00080D8D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1 414 711.85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2CFC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797675EE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5BC9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222D6" w14:textId="73437BDB" w:rsidR="00C24D8D" w:rsidRPr="00484B0C" w:rsidRDefault="00080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szCs w:val="20"/>
              </w:rPr>
              <w:t>АО</w:t>
            </w:r>
            <w:r>
              <w:rPr>
                <w:rFonts w:cs="Tahoma"/>
                <w:szCs w:val="20"/>
              </w:rPr>
              <w:t xml:space="preserve"> «ПКС-Водоканал»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F261C" w14:textId="1440F815" w:rsidR="00C24D8D" w:rsidRPr="00484B0C" w:rsidRDefault="00080D8D" w:rsidP="00080D8D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210 615.98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ED1F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73F75024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2A17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8D4B" w14:textId="415AF074" w:rsidR="00C24D8D" w:rsidRPr="00484B0C" w:rsidRDefault="00DC349D" w:rsidP="00C24D8D">
            <w:pPr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szCs w:val="20"/>
              </w:rPr>
              <w:t>ООО «БВК»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76764" w14:textId="1871B5D5" w:rsidR="00C24D8D" w:rsidRPr="00484B0C" w:rsidRDefault="00080D8D" w:rsidP="00080D8D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235 443.72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2572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  <w:bookmarkStart w:id="0" w:name="_GoBack"/>
        <w:bookmarkEnd w:id="0"/>
      </w:tr>
      <w:tr w:rsidR="00C24D8D" w:rsidRPr="00484B0C" w14:paraId="74F13655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6B16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B2E7D" w14:textId="58C75E1E" w:rsidR="00C24D8D" w:rsidRPr="00484B0C" w:rsidRDefault="00DC349D" w:rsidP="00C24D8D">
            <w:pPr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szCs w:val="20"/>
              </w:rPr>
              <w:t>ООО «БВК»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36938" w14:textId="5AA2287E" w:rsidR="00C24D8D" w:rsidRPr="00484B0C" w:rsidRDefault="00E80F99" w:rsidP="00E80F99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196 203.10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7443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1FCA3546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4ECB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19B95" w14:textId="737285C7" w:rsidR="00C24D8D" w:rsidRPr="00484B0C" w:rsidRDefault="00DC349D" w:rsidP="00C24D8D">
            <w:pPr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szCs w:val="20"/>
              </w:rPr>
              <w:t>ООО «БВК»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9B2A" w14:textId="4ADBDA29" w:rsidR="00C24D8D" w:rsidRPr="00484B0C" w:rsidRDefault="00E80F99" w:rsidP="00E80F99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686 710.85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73CC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C24D8D" w:rsidRPr="00484B0C" w14:paraId="6183AE11" w14:textId="77777777" w:rsidTr="00080D8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81F1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Лот 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7C747" w14:textId="369991CD" w:rsidR="00C24D8D" w:rsidRPr="00484B0C" w:rsidRDefault="00080D8D" w:rsidP="00C24D8D">
            <w:pPr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szCs w:val="20"/>
              </w:rPr>
              <w:t>ООО «БВК»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4C8A2" w14:textId="69AD550D" w:rsidR="00C24D8D" w:rsidRPr="00484B0C" w:rsidRDefault="00E80F99" w:rsidP="00E80F99">
            <w:pPr>
              <w:jc w:val="right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>58 860.93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C086" w14:textId="77777777" w:rsidR="00C24D8D" w:rsidRPr="00484B0C" w:rsidRDefault="00C24D8D" w:rsidP="00C24D8D">
            <w:pPr>
              <w:rPr>
                <w:rFonts w:cs="Tahoma"/>
                <w:color w:val="000000"/>
                <w:szCs w:val="20"/>
              </w:rPr>
            </w:pPr>
            <w:r w:rsidRPr="00484B0C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</w:tbl>
    <w:p w14:paraId="21245F1C" w14:textId="7CEC120B" w:rsidR="00714D2F" w:rsidRPr="00484B0C" w:rsidRDefault="00714D2F" w:rsidP="00DB4EF8">
      <w:pPr>
        <w:jc w:val="both"/>
        <w:rPr>
          <w:rFonts w:cs="Tahoma"/>
          <w:szCs w:val="20"/>
        </w:rPr>
      </w:pPr>
    </w:p>
    <w:p w14:paraId="505AAAEA" w14:textId="42F5AAB0" w:rsidR="008E2C9E" w:rsidRPr="00484B0C" w:rsidRDefault="008E2C9E" w:rsidP="00714D2F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www.zakupki.gov.ru, www.roscomsys.ru,</w:t>
      </w:r>
      <w:r w:rsidR="00714D2F" w:rsidRPr="00484B0C">
        <w:rPr>
          <w:rFonts w:cs="Tahoma"/>
          <w:szCs w:val="20"/>
        </w:rPr>
        <w:t xml:space="preserve"> www.com.roseltorg.ru и на сайте</w:t>
      </w:r>
      <w:r w:rsidRPr="00484B0C">
        <w:rPr>
          <w:rFonts w:cs="Tahoma"/>
          <w:szCs w:val="20"/>
        </w:rPr>
        <w:t xml:space="preserve"> </w:t>
      </w:r>
      <w:r w:rsidR="00CB59DC" w:rsidRPr="00484B0C">
        <w:rPr>
          <w:rFonts w:cs="Tahoma"/>
          <w:szCs w:val="20"/>
        </w:rPr>
        <w:t>Заказчика</w:t>
      </w:r>
      <w:r w:rsidRPr="00484B0C">
        <w:rPr>
          <w:rFonts w:cs="Tahoma"/>
          <w:szCs w:val="20"/>
        </w:rPr>
        <w:t>. 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5C43B0B0" w:rsidR="008E2C9E" w:rsidRPr="00484B0C" w:rsidRDefault="008E2C9E" w:rsidP="00325290">
      <w:pPr>
        <w:ind w:firstLine="567"/>
        <w:jc w:val="both"/>
        <w:rPr>
          <w:rFonts w:cs="Tahoma"/>
          <w:b/>
          <w:szCs w:val="20"/>
        </w:rPr>
      </w:pPr>
      <w:r w:rsidRPr="00484B0C">
        <w:rPr>
          <w:rFonts w:cs="Tahoma"/>
          <w:szCs w:val="20"/>
        </w:rPr>
        <w:t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</w:t>
      </w:r>
      <w:r w:rsidR="00E97984" w:rsidRPr="00484B0C">
        <w:rPr>
          <w:rFonts w:cs="Tahoma"/>
          <w:szCs w:val="20"/>
        </w:rPr>
        <w:t xml:space="preserve"> </w:t>
      </w:r>
      <w:r w:rsidRPr="00484B0C">
        <w:rPr>
          <w:rFonts w:cs="Tahoma"/>
          <w:szCs w:val="20"/>
        </w:rPr>
        <w:t xml:space="preserve">в срок до </w:t>
      </w:r>
      <w:r w:rsidR="007671D6" w:rsidRPr="00484B0C">
        <w:rPr>
          <w:rFonts w:cs="Tahoma"/>
          <w:b/>
          <w:szCs w:val="20"/>
        </w:rPr>
        <w:t xml:space="preserve">12-00 МСК </w:t>
      </w:r>
      <w:r w:rsidR="00E80F99">
        <w:rPr>
          <w:rFonts w:cs="Tahoma"/>
          <w:b/>
          <w:szCs w:val="20"/>
        </w:rPr>
        <w:t>19</w:t>
      </w:r>
      <w:r w:rsidR="00D457F4" w:rsidRPr="00484B0C">
        <w:rPr>
          <w:rFonts w:cs="Tahoma"/>
          <w:b/>
          <w:szCs w:val="20"/>
        </w:rPr>
        <w:t>.</w:t>
      </w:r>
      <w:r w:rsidR="002C3BCB" w:rsidRPr="00484B0C">
        <w:rPr>
          <w:rFonts w:cs="Tahoma"/>
          <w:b/>
          <w:szCs w:val="20"/>
        </w:rPr>
        <w:t>0</w:t>
      </w:r>
      <w:r w:rsidR="00E80F99">
        <w:rPr>
          <w:rFonts w:cs="Tahoma"/>
          <w:b/>
          <w:szCs w:val="20"/>
        </w:rPr>
        <w:t>9</w:t>
      </w:r>
      <w:r w:rsidR="00D457F4" w:rsidRPr="00484B0C">
        <w:rPr>
          <w:rFonts w:cs="Tahoma"/>
          <w:b/>
          <w:szCs w:val="20"/>
        </w:rPr>
        <w:t>.201</w:t>
      </w:r>
      <w:r w:rsidR="002C3BCB" w:rsidRPr="00484B0C">
        <w:rPr>
          <w:rFonts w:cs="Tahoma"/>
          <w:b/>
          <w:szCs w:val="20"/>
        </w:rPr>
        <w:t>8</w:t>
      </w:r>
      <w:r w:rsidR="00714D2F" w:rsidRPr="00484B0C">
        <w:rPr>
          <w:rFonts w:cs="Tahoma"/>
          <w:b/>
          <w:szCs w:val="20"/>
        </w:rPr>
        <w:t xml:space="preserve"> г.</w:t>
      </w:r>
      <w:r w:rsidRPr="00484B0C">
        <w:rPr>
          <w:rFonts w:cs="Tahoma"/>
          <w:szCs w:val="20"/>
        </w:rPr>
        <w:t xml:space="preserve"> московского времени на интернет-сайт систему электронных торгов: www.com.roseltorg.ru</w:t>
      </w:r>
    </w:p>
    <w:p w14:paraId="5662DBDC" w14:textId="77777777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3BA6F6CB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E80F99">
        <w:rPr>
          <w:rFonts w:cs="Tahoma"/>
          <w:b/>
          <w:szCs w:val="20"/>
        </w:rPr>
        <w:t>26</w:t>
      </w:r>
      <w:r w:rsidR="00714D2F" w:rsidRPr="00484B0C">
        <w:rPr>
          <w:rFonts w:cs="Tahoma"/>
          <w:b/>
          <w:szCs w:val="20"/>
        </w:rPr>
        <w:t>.</w:t>
      </w:r>
      <w:r w:rsidR="002C3BCB" w:rsidRPr="00484B0C">
        <w:rPr>
          <w:rFonts w:cs="Tahoma"/>
          <w:b/>
          <w:szCs w:val="20"/>
        </w:rPr>
        <w:t>0</w:t>
      </w:r>
      <w:r w:rsidR="00E80F99">
        <w:rPr>
          <w:rFonts w:cs="Tahoma"/>
          <w:b/>
          <w:szCs w:val="20"/>
        </w:rPr>
        <w:t>9</w:t>
      </w:r>
      <w:r w:rsidR="00D457F4" w:rsidRPr="00484B0C">
        <w:rPr>
          <w:rFonts w:cs="Tahoma"/>
          <w:b/>
          <w:szCs w:val="20"/>
        </w:rPr>
        <w:t>.201</w:t>
      </w:r>
      <w:r w:rsidR="002C3BCB" w:rsidRPr="00484B0C">
        <w:rPr>
          <w:rFonts w:cs="Tahoma"/>
          <w:b/>
          <w:szCs w:val="20"/>
        </w:rPr>
        <w:t>8</w:t>
      </w:r>
      <w:r w:rsidR="00714D2F" w:rsidRPr="00484B0C">
        <w:rPr>
          <w:rFonts w:cs="Tahoma"/>
          <w:b/>
          <w:szCs w:val="20"/>
        </w:rPr>
        <w:t>г.</w:t>
      </w:r>
      <w:r w:rsidR="0086372F" w:rsidRPr="00484B0C">
        <w:rPr>
          <w:rFonts w:cs="Tahoma"/>
          <w:b/>
          <w:szCs w:val="20"/>
        </w:rPr>
        <w:t xml:space="preserve"> в 12</w:t>
      </w:r>
      <w:r w:rsidR="0001482A" w:rsidRPr="00484B0C">
        <w:rPr>
          <w:rFonts w:cs="Tahoma"/>
          <w:b/>
          <w:szCs w:val="20"/>
        </w:rPr>
        <w:t>:00 МСК</w:t>
      </w:r>
      <w:r w:rsidRPr="00484B0C">
        <w:rPr>
          <w:rFonts w:cs="Tahoma"/>
          <w:szCs w:val="20"/>
        </w:rPr>
        <w:t xml:space="preserve"> </w:t>
      </w:r>
      <w:r w:rsidR="00DB68EA" w:rsidRPr="00484B0C">
        <w:rPr>
          <w:rFonts w:cs="Tahoma"/>
          <w:szCs w:val="20"/>
        </w:rPr>
        <w:t>по</w:t>
      </w:r>
      <w:r w:rsidRPr="00484B0C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35DB7A8B" w:rsidR="008E2C9E" w:rsidRPr="00484B0C" w:rsidRDefault="008E2C9E" w:rsidP="002C3BCB">
      <w:pPr>
        <w:ind w:firstLine="567"/>
        <w:jc w:val="both"/>
        <w:rPr>
          <w:rFonts w:cs="Tahoma"/>
          <w:b/>
          <w:szCs w:val="20"/>
        </w:rPr>
      </w:pPr>
      <w:r w:rsidRPr="00484B0C">
        <w:rPr>
          <w:rFonts w:cs="Tahoma"/>
          <w:szCs w:val="20"/>
        </w:rPr>
        <w:t>Подведение ит</w:t>
      </w:r>
      <w:r w:rsidR="008A275B" w:rsidRPr="00484B0C">
        <w:rPr>
          <w:rFonts w:cs="Tahoma"/>
          <w:szCs w:val="20"/>
        </w:rPr>
        <w:t xml:space="preserve">огов Конкурса будет проведено </w:t>
      </w:r>
      <w:r w:rsidR="00E80F99">
        <w:rPr>
          <w:rFonts w:cs="Tahoma"/>
          <w:b/>
          <w:szCs w:val="20"/>
        </w:rPr>
        <w:t>05</w:t>
      </w:r>
      <w:r w:rsidR="00C21842" w:rsidRPr="00484B0C">
        <w:rPr>
          <w:rFonts w:cs="Tahoma"/>
          <w:b/>
          <w:szCs w:val="20"/>
        </w:rPr>
        <w:t>.</w:t>
      </w:r>
      <w:r w:rsidR="00E80F99">
        <w:rPr>
          <w:rFonts w:cs="Tahoma"/>
          <w:b/>
          <w:szCs w:val="20"/>
        </w:rPr>
        <w:t>10</w:t>
      </w:r>
      <w:r w:rsidR="00D457F4" w:rsidRPr="00484B0C">
        <w:rPr>
          <w:rFonts w:cs="Tahoma"/>
          <w:b/>
          <w:szCs w:val="20"/>
        </w:rPr>
        <w:t>.201</w:t>
      </w:r>
      <w:r w:rsidR="002C3BCB" w:rsidRPr="00484B0C">
        <w:rPr>
          <w:rFonts w:cs="Tahoma"/>
          <w:b/>
          <w:szCs w:val="20"/>
        </w:rPr>
        <w:t>8</w:t>
      </w:r>
      <w:r w:rsidR="00714D2F" w:rsidRPr="00484B0C">
        <w:rPr>
          <w:rFonts w:cs="Tahoma"/>
          <w:b/>
          <w:szCs w:val="20"/>
        </w:rPr>
        <w:t>г.</w:t>
      </w:r>
      <w:r w:rsidR="0001482A" w:rsidRPr="00484B0C">
        <w:rPr>
          <w:rFonts w:cs="Tahoma"/>
          <w:b/>
          <w:szCs w:val="20"/>
        </w:rPr>
        <w:t xml:space="preserve"> в 1</w:t>
      </w:r>
      <w:r w:rsidR="0073029D" w:rsidRPr="00484B0C">
        <w:rPr>
          <w:rFonts w:cs="Tahoma"/>
          <w:b/>
          <w:szCs w:val="20"/>
        </w:rPr>
        <w:t>2</w:t>
      </w:r>
      <w:r w:rsidR="0001482A" w:rsidRPr="00484B0C">
        <w:rPr>
          <w:rFonts w:cs="Tahoma"/>
          <w:b/>
          <w:szCs w:val="20"/>
        </w:rPr>
        <w:t>:00 МСК.</w:t>
      </w:r>
    </w:p>
    <w:p w14:paraId="12E78777" w14:textId="77777777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Благодарю Вас за сотрудничество.</w:t>
      </w:r>
    </w:p>
    <w:p w14:paraId="57449F18" w14:textId="424FCB38" w:rsidR="008E2C9E" w:rsidRPr="00484B0C" w:rsidRDefault="00F94B12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Приложение: КД </w:t>
      </w:r>
      <w:r w:rsidR="008E2C9E" w:rsidRPr="00484B0C">
        <w:rPr>
          <w:rFonts w:cs="Tahoma"/>
          <w:szCs w:val="20"/>
        </w:rPr>
        <w:t xml:space="preserve">с </w:t>
      </w:r>
      <w:r w:rsidR="00484B0C">
        <w:rPr>
          <w:rFonts w:cs="Tahoma"/>
          <w:szCs w:val="20"/>
        </w:rPr>
        <w:t>6-ю приложениями – 7</w:t>
      </w:r>
      <w:r w:rsidR="008E2C9E" w:rsidRPr="00484B0C">
        <w:rPr>
          <w:rFonts w:cs="Tahoma"/>
          <w:szCs w:val="20"/>
        </w:rPr>
        <w:t xml:space="preserve"> файлов.</w:t>
      </w:r>
    </w:p>
    <w:p w14:paraId="1CF0D3D7" w14:textId="77777777" w:rsidR="007C3AEB" w:rsidRPr="00484B0C" w:rsidRDefault="007C3AEB" w:rsidP="00182272">
      <w:pPr>
        <w:ind w:firstLine="567"/>
        <w:jc w:val="both"/>
        <w:rPr>
          <w:rFonts w:cs="Tahoma"/>
          <w:szCs w:val="20"/>
        </w:rPr>
      </w:pPr>
    </w:p>
    <w:p w14:paraId="4CBB5AFB" w14:textId="77777777" w:rsidR="00380688" w:rsidRPr="00484B0C" w:rsidRDefault="00380688" w:rsidP="00182272">
      <w:pPr>
        <w:ind w:firstLine="567"/>
        <w:jc w:val="both"/>
        <w:rPr>
          <w:rFonts w:cs="Tahoma"/>
          <w:szCs w:val="20"/>
        </w:rPr>
      </w:pPr>
    </w:p>
    <w:p w14:paraId="3293065E" w14:textId="26B8EE59" w:rsidR="008E2C9E" w:rsidRPr="00484B0C" w:rsidRDefault="003F7906" w:rsidP="00182272">
      <w:pPr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Зам. р</w:t>
      </w:r>
      <w:r w:rsidR="00B72502" w:rsidRPr="00484B0C">
        <w:rPr>
          <w:rFonts w:cs="Tahoma"/>
          <w:szCs w:val="20"/>
        </w:rPr>
        <w:t>уководител</w:t>
      </w:r>
      <w:r w:rsidRPr="00484B0C">
        <w:rPr>
          <w:rFonts w:cs="Tahoma"/>
          <w:szCs w:val="20"/>
        </w:rPr>
        <w:t>я</w:t>
      </w:r>
      <w:r w:rsidR="008E2C9E" w:rsidRPr="00484B0C">
        <w:rPr>
          <w:rFonts w:cs="Tahoma"/>
          <w:szCs w:val="20"/>
        </w:rPr>
        <w:t xml:space="preserve"> Де</w:t>
      </w:r>
      <w:r w:rsidR="008E5F68" w:rsidRPr="00484B0C">
        <w:rPr>
          <w:rFonts w:cs="Tahoma"/>
          <w:szCs w:val="20"/>
        </w:rPr>
        <w:t>партамента закупок</w:t>
      </w:r>
      <w:r w:rsidR="008E5F68" w:rsidRPr="00484B0C">
        <w:rPr>
          <w:rFonts w:cs="Tahoma"/>
          <w:szCs w:val="20"/>
        </w:rPr>
        <w:tab/>
      </w:r>
      <w:r w:rsidR="008E5F68" w:rsidRPr="00484B0C">
        <w:rPr>
          <w:rFonts w:cs="Tahoma"/>
          <w:szCs w:val="20"/>
        </w:rPr>
        <w:tab/>
      </w:r>
      <w:r w:rsidR="00B72502" w:rsidRPr="00484B0C">
        <w:rPr>
          <w:rFonts w:cs="Tahoma"/>
          <w:szCs w:val="20"/>
        </w:rPr>
        <w:tab/>
      </w:r>
      <w:r w:rsidR="00B72502" w:rsidRPr="00484B0C">
        <w:rPr>
          <w:rFonts w:cs="Tahoma"/>
          <w:szCs w:val="20"/>
        </w:rPr>
        <w:tab/>
      </w:r>
      <w:r w:rsidR="008E5F68" w:rsidRPr="00484B0C">
        <w:rPr>
          <w:rFonts w:cs="Tahoma"/>
          <w:szCs w:val="20"/>
        </w:rPr>
        <w:tab/>
      </w:r>
      <w:r w:rsidR="002A2A27" w:rsidRPr="00484B0C">
        <w:rPr>
          <w:rFonts w:cs="Tahoma"/>
          <w:szCs w:val="20"/>
        </w:rPr>
        <w:t xml:space="preserve">             </w:t>
      </w:r>
      <w:r w:rsidRPr="00484B0C">
        <w:rPr>
          <w:rFonts w:cs="Tahoma"/>
          <w:szCs w:val="20"/>
        </w:rPr>
        <w:t xml:space="preserve">М.П. </w:t>
      </w:r>
      <w:proofErr w:type="spellStart"/>
      <w:r w:rsidRPr="00484B0C">
        <w:rPr>
          <w:rFonts w:cs="Tahoma"/>
          <w:szCs w:val="20"/>
        </w:rPr>
        <w:t>Кондакова</w:t>
      </w:r>
      <w:proofErr w:type="spellEnd"/>
    </w:p>
    <w:p w14:paraId="4392B9C6" w14:textId="77777777" w:rsidR="00B72502" w:rsidRPr="00484B0C" w:rsidRDefault="00B72502" w:rsidP="00182272">
      <w:pPr>
        <w:jc w:val="both"/>
        <w:rPr>
          <w:rFonts w:cs="Tahoma"/>
          <w:szCs w:val="20"/>
        </w:rPr>
      </w:pPr>
    </w:p>
    <w:p w14:paraId="6EEDB3CC" w14:textId="77777777" w:rsidR="00B72502" w:rsidRDefault="00B72502" w:rsidP="00182272">
      <w:pPr>
        <w:jc w:val="both"/>
        <w:rPr>
          <w:rFonts w:cs="Tahoma"/>
          <w:szCs w:val="20"/>
        </w:rPr>
      </w:pPr>
    </w:p>
    <w:p w14:paraId="3DA120D0" w14:textId="77777777" w:rsidR="00C27DD7" w:rsidRDefault="00C27DD7" w:rsidP="00182272">
      <w:pPr>
        <w:jc w:val="both"/>
        <w:rPr>
          <w:rFonts w:cs="Tahoma"/>
          <w:szCs w:val="20"/>
        </w:rPr>
      </w:pPr>
    </w:p>
    <w:p w14:paraId="6974930B" w14:textId="77777777" w:rsidR="00C27DD7" w:rsidRPr="00484B0C" w:rsidRDefault="00C27DD7" w:rsidP="00182272">
      <w:pPr>
        <w:jc w:val="both"/>
        <w:rPr>
          <w:rFonts w:cs="Tahoma"/>
          <w:szCs w:val="20"/>
        </w:rPr>
      </w:pPr>
    </w:p>
    <w:p w14:paraId="5C5A909C" w14:textId="06BDE259" w:rsidR="00FC1AF1" w:rsidRPr="00484B0C" w:rsidRDefault="00C27DD7" w:rsidP="00182272">
      <w:pPr>
        <w:jc w:val="both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А.А. Мутафян, тел. +7 (495) 783-32-32 доб 15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Cs w:val="20"/>
        </w:rPr>
        <w:instrText xml:space="preserve"> FORMTEXT </w:instrText>
      </w:r>
      <w:r>
        <w:rPr>
          <w:rFonts w:cs="Tahoma"/>
          <w:color w:val="000000" w:themeColor="text1"/>
          <w:szCs w:val="20"/>
        </w:rPr>
      </w:r>
      <w:r>
        <w:rPr>
          <w:rFonts w:cs="Tahoma"/>
          <w:color w:val="000000" w:themeColor="text1"/>
          <w:szCs w:val="20"/>
        </w:rPr>
        <w:fldChar w:fldCharType="separate"/>
      </w:r>
      <w:r>
        <w:rPr>
          <w:rFonts w:cs="Tahoma"/>
          <w:noProof/>
          <w:color w:val="000000" w:themeColor="text1"/>
          <w:szCs w:val="20"/>
        </w:rPr>
        <w:t>Исп.: А.А. Мутафян, тел. +7 (495) 783-32-32 доб 1529</w:t>
      </w:r>
      <w:r>
        <w:rPr>
          <w:rFonts w:cs="Tahoma"/>
          <w:color w:val="000000" w:themeColor="text1"/>
          <w:szCs w:val="20"/>
        </w:rPr>
        <w:fldChar w:fldCharType="end"/>
      </w:r>
    </w:p>
    <w:sectPr w:rsidR="00FC1AF1" w:rsidRPr="00484B0C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DC349D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DC349D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12641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93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82A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BD9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310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9EF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0D8D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DDB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1FAC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6D4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122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72A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731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97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825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0C6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2F30"/>
    <w:rsid w:val="00173235"/>
    <w:rsid w:val="00173F4A"/>
    <w:rsid w:val="001740C1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77DD5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66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3EE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5A8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3951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2A27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9AB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BCB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C7FA0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07B2F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290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61A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5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9AD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0F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140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90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2E0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4FD9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46B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7E5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4B0C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1ABB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617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1EDB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821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6E59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0C9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2B6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2936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96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7D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701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49F"/>
    <w:rsid w:val="006E7D21"/>
    <w:rsid w:val="006E7D8B"/>
    <w:rsid w:val="006E7E9D"/>
    <w:rsid w:val="006F03B1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4D2F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9D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B95"/>
    <w:rsid w:val="00764D66"/>
    <w:rsid w:val="00764EBD"/>
    <w:rsid w:val="0076547F"/>
    <w:rsid w:val="0076590F"/>
    <w:rsid w:val="00765F25"/>
    <w:rsid w:val="00766546"/>
    <w:rsid w:val="00766B5A"/>
    <w:rsid w:val="00766CBC"/>
    <w:rsid w:val="00766D63"/>
    <w:rsid w:val="007671D6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138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3BE5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AEB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790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2F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140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96F"/>
    <w:rsid w:val="008B6C8B"/>
    <w:rsid w:val="008B7257"/>
    <w:rsid w:val="008B73DA"/>
    <w:rsid w:val="008B77E3"/>
    <w:rsid w:val="008B79BD"/>
    <w:rsid w:val="008B7E7E"/>
    <w:rsid w:val="008B7EB7"/>
    <w:rsid w:val="008C049F"/>
    <w:rsid w:val="008C04D9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0F3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E4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3B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6BB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5936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76F"/>
    <w:rsid w:val="00A738AE"/>
    <w:rsid w:val="00A739F6"/>
    <w:rsid w:val="00A73F11"/>
    <w:rsid w:val="00A740DA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31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1C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853"/>
    <w:rsid w:val="00B26B01"/>
    <w:rsid w:val="00B26C2F"/>
    <w:rsid w:val="00B27059"/>
    <w:rsid w:val="00B27F41"/>
    <w:rsid w:val="00B31063"/>
    <w:rsid w:val="00B3150C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4EA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502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1F02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74"/>
    <w:rsid w:val="00C04FAD"/>
    <w:rsid w:val="00C056E9"/>
    <w:rsid w:val="00C05F5D"/>
    <w:rsid w:val="00C06377"/>
    <w:rsid w:val="00C06741"/>
    <w:rsid w:val="00C069D0"/>
    <w:rsid w:val="00C0706B"/>
    <w:rsid w:val="00C07289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8FC"/>
    <w:rsid w:val="00C17B65"/>
    <w:rsid w:val="00C17D80"/>
    <w:rsid w:val="00C20033"/>
    <w:rsid w:val="00C20450"/>
    <w:rsid w:val="00C2068B"/>
    <w:rsid w:val="00C20AC5"/>
    <w:rsid w:val="00C21390"/>
    <w:rsid w:val="00C21842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4D8D"/>
    <w:rsid w:val="00C26ADE"/>
    <w:rsid w:val="00C26BCC"/>
    <w:rsid w:val="00C26CFE"/>
    <w:rsid w:val="00C26D1E"/>
    <w:rsid w:val="00C27DD7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6AE6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9DC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42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4C46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7F4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086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4EF8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49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1E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371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72C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52A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0F99"/>
    <w:rsid w:val="00E81052"/>
    <w:rsid w:val="00E8161B"/>
    <w:rsid w:val="00E81941"/>
    <w:rsid w:val="00E81BBB"/>
    <w:rsid w:val="00E81C64"/>
    <w:rsid w:val="00E81FAB"/>
    <w:rsid w:val="00E83484"/>
    <w:rsid w:val="00E84464"/>
    <w:rsid w:val="00E84493"/>
    <w:rsid w:val="00E84C46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193E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97984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2CA2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20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11A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05ED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69D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BDD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A98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325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4B12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6F0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3D9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3">
    <w:name w:val="Абзац списка1"/>
    <w:basedOn w:val="a"/>
    <w:rsid w:val="00F51BDD"/>
    <w:pPr>
      <w:ind w:left="720"/>
      <w:contextualSpacing/>
    </w:pPr>
    <w:rPr>
      <w:rFonts w:ascii="Verdana" w:hAnsi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EC4AF1B-B62B-40C6-9F18-D6F9194B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64</cp:revision>
  <cp:lastPrinted>2018-08-29T07:41:00Z</cp:lastPrinted>
  <dcterms:created xsi:type="dcterms:W3CDTF">2017-12-29T11:21:00Z</dcterms:created>
  <dcterms:modified xsi:type="dcterms:W3CDTF">2018-08-29T07:45:00Z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